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C13C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411CDA90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AF98FE5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231205E8" w14:textId="77777777" w:rsidR="00D70BF8" w:rsidRPr="001E6A01" w:rsidRDefault="00D70BF8" w:rsidP="00D70BF8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SECTION 102814</w:t>
      </w:r>
    </w:p>
    <w:p w14:paraId="0579543A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AA0D85D" w14:textId="77777777" w:rsidR="00D70BF8" w:rsidRPr="001E6A01" w:rsidRDefault="00D70BF8" w:rsidP="00D70BF8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ADULT CHANGING STATIONS</w:t>
      </w:r>
    </w:p>
    <w:p w14:paraId="27993078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E5266A" w14:textId="77777777" w:rsidR="00D70BF8" w:rsidRPr="001E6A01" w:rsidRDefault="000911AD" w:rsidP="000911AD">
      <w:pPr>
        <w:pStyle w:val="Part"/>
        <w:numPr>
          <w:ilvl w:val="0"/>
          <w:numId w:val="0"/>
        </w:numPr>
        <w:ind w:left="864" w:hanging="864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PART 1: </w:t>
      </w:r>
      <w:r w:rsidR="00D70BF8" w:rsidRPr="001E6A01">
        <w:rPr>
          <w:rFonts w:ascii="Times New Roman" w:hAnsi="Times New Roman" w:cs="Times New Roman"/>
          <w:sz w:val="22"/>
          <w:szCs w:val="22"/>
        </w:rPr>
        <w:t>GENERAL</w:t>
      </w:r>
      <w:bookmarkStart w:id="0" w:name="_GoBack"/>
      <w:bookmarkEnd w:id="0"/>
    </w:p>
    <w:p w14:paraId="03FF7A8A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B0CC54A" w14:textId="77777777" w:rsidR="00D70BF8" w:rsidRPr="001E6A01" w:rsidRDefault="00D70BF8" w:rsidP="00D70BF8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SECTION INCLUDES</w:t>
      </w:r>
    </w:p>
    <w:p w14:paraId="33F99AD3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9B55CB5" w14:textId="2B8FED25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  <w:lang w:val="en-US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>Adult</w:t>
      </w:r>
      <w:r w:rsidRPr="001E6A01">
        <w:rPr>
          <w:rFonts w:ascii="Times New Roman" w:hAnsi="Times New Roman" w:cs="Times New Roman"/>
          <w:sz w:val="22"/>
          <w:szCs w:val="22"/>
        </w:rPr>
        <w:t xml:space="preserve"> Changing Stations</w:t>
      </w:r>
      <w:r w:rsidR="0053294B" w:rsidRPr="001E6A01">
        <w:rPr>
          <w:rFonts w:ascii="Times New Roman" w:hAnsi="Times New Roman" w:cs="Times New Roman"/>
          <w:sz w:val="22"/>
          <w:szCs w:val="22"/>
          <w:lang w:val="en-US"/>
        </w:rPr>
        <w:t>, Adjustable Height:</w:t>
      </w:r>
    </w:p>
    <w:p w14:paraId="4B89767D" w14:textId="67D7F8E0" w:rsidR="0053294B" w:rsidRPr="001E6A01" w:rsidRDefault="0053294B" w:rsidP="0053294B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>Adjustable-Height Adult-Changing Station</w:t>
      </w:r>
      <w:r w:rsidRPr="001E6A01">
        <w:rPr>
          <w:rFonts w:ascii="Times New Roman" w:hAnsi="Times New Roman" w:cs="Times New Roman"/>
          <w:sz w:val="22"/>
          <w:szCs w:val="22"/>
        </w:rPr>
        <w:t xml:space="preserve"> (Koala Model KB300</w:t>
      </w:r>
      <w:r w:rsidRPr="001E6A01">
        <w:rPr>
          <w:rFonts w:ascii="Times New Roman" w:hAnsi="Times New Roman" w:cs="Times New Roman"/>
          <w:sz w:val="22"/>
          <w:szCs w:val="22"/>
          <w:lang w:val="en-US"/>
        </w:rPr>
        <w:t>0-AHL</w:t>
      </w:r>
      <w:r w:rsidRPr="001E6A01">
        <w:rPr>
          <w:rFonts w:ascii="Times New Roman" w:hAnsi="Times New Roman" w:cs="Times New Roman"/>
          <w:sz w:val="22"/>
          <w:szCs w:val="22"/>
        </w:rPr>
        <w:t>)</w:t>
      </w:r>
    </w:p>
    <w:p w14:paraId="0DB24D3F" w14:textId="77777777" w:rsidR="00D70BF8" w:rsidRPr="001E6A01" w:rsidRDefault="00D70BF8" w:rsidP="00D70BF8">
      <w:pPr>
        <w:pStyle w:val="Paragraph"/>
        <w:numPr>
          <w:ilvl w:val="0"/>
          <w:numId w:val="0"/>
        </w:numPr>
        <w:ind w:left="1152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4A13ED" w14:textId="77777777" w:rsidR="00D70BF8" w:rsidRPr="001E6A01" w:rsidRDefault="00D70BF8" w:rsidP="00D70BF8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RELATED REQUIREMENTS</w:t>
      </w:r>
    </w:p>
    <w:p w14:paraId="10EB1AC1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66E25AC" w14:textId="29303D5C" w:rsidR="00D70BF8" w:rsidRPr="001E6A01" w:rsidRDefault="00DC08D2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Section 061000 - Rough carpentry</w:t>
      </w:r>
      <w:r w:rsidR="00D70BF8" w:rsidRPr="001E6A01">
        <w:rPr>
          <w:rFonts w:ascii="Times New Roman" w:hAnsi="Times New Roman" w:cs="Times New Roman"/>
          <w:sz w:val="22"/>
          <w:szCs w:val="22"/>
        </w:rPr>
        <w:t>, blocking in walls.</w:t>
      </w:r>
    </w:p>
    <w:p w14:paraId="6AA7FCDE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9CB221" w14:textId="1C81BB7F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Section 092100 </w:t>
      </w:r>
      <w:r w:rsidR="00DC08D2" w:rsidRPr="001E6A01">
        <w:rPr>
          <w:rFonts w:ascii="Times New Roman" w:hAnsi="Times New Roman" w:cs="Times New Roman"/>
          <w:sz w:val="22"/>
          <w:szCs w:val="22"/>
        </w:rPr>
        <w:t>- Plaster and gypsum board assemblies</w:t>
      </w:r>
      <w:r w:rsidRPr="001E6A01">
        <w:rPr>
          <w:rFonts w:ascii="Times New Roman" w:hAnsi="Times New Roman" w:cs="Times New Roman"/>
          <w:sz w:val="22"/>
          <w:szCs w:val="22"/>
        </w:rPr>
        <w:t>, blocking in walls.</w:t>
      </w:r>
    </w:p>
    <w:p w14:paraId="1B6A81E5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26D3B94" w14:textId="765700D1" w:rsidR="00DC08D2" w:rsidRPr="001E6A01" w:rsidRDefault="00D70BF8" w:rsidP="00DC08D2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02C7470B" w14:textId="77777777" w:rsidR="005934CF" w:rsidRPr="001E6A01" w:rsidRDefault="005934CF" w:rsidP="005934CF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68B655" w14:textId="483B844D" w:rsidR="00DC08D2" w:rsidRPr="001E6A01" w:rsidRDefault="00DC08D2" w:rsidP="00DC08D2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Section </w:t>
      </w:r>
      <w:r w:rsidRPr="001E6A01">
        <w:rPr>
          <w:rFonts w:ascii="Times New Roman" w:hAnsi="Times New Roman" w:cs="Times New Roman"/>
          <w:sz w:val="22"/>
          <w:szCs w:val="22"/>
          <w:lang w:val="en-US"/>
        </w:rPr>
        <w:t>260000</w:t>
      </w:r>
      <w:r w:rsidRPr="001E6A01">
        <w:rPr>
          <w:rFonts w:ascii="Times New Roman" w:hAnsi="Times New Roman" w:cs="Times New Roman"/>
          <w:sz w:val="22"/>
          <w:szCs w:val="22"/>
        </w:rPr>
        <w:t xml:space="preserve"> – </w:t>
      </w:r>
      <w:r w:rsidRPr="001E6A01">
        <w:rPr>
          <w:rFonts w:ascii="Times New Roman" w:hAnsi="Times New Roman" w:cs="Times New Roman"/>
          <w:sz w:val="22"/>
          <w:szCs w:val="22"/>
          <w:lang w:val="en-US"/>
        </w:rPr>
        <w:t>Electrical service installation</w:t>
      </w:r>
      <w:r w:rsidRPr="001E6A01">
        <w:rPr>
          <w:rFonts w:ascii="Times New Roman" w:hAnsi="Times New Roman" w:cs="Times New Roman"/>
          <w:sz w:val="22"/>
          <w:szCs w:val="22"/>
        </w:rPr>
        <w:t>.</w:t>
      </w:r>
    </w:p>
    <w:p w14:paraId="5CDD2CB9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C099963" w14:textId="77777777" w:rsidR="00D70BF8" w:rsidRPr="001E6A01" w:rsidRDefault="00D70BF8" w:rsidP="00D70BF8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SUBMITTALS</w:t>
      </w:r>
    </w:p>
    <w:p w14:paraId="074E3F30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DACE35" w14:textId="77777777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6825A2D0" w14:textId="77777777" w:rsidR="00D70BF8" w:rsidRPr="001E6A01" w:rsidRDefault="00D70BF8" w:rsidP="00D70BF8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06E4046B" w14:textId="77777777" w:rsidR="00D70BF8" w:rsidRPr="001E6A01" w:rsidRDefault="00D70BF8" w:rsidP="00D70BF8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748A4433" w14:textId="77777777" w:rsidR="00D70BF8" w:rsidRPr="001E6A01" w:rsidRDefault="00D70BF8" w:rsidP="00D70BF8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776755BB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250D4DA" w14:textId="77777777" w:rsidR="00D70BF8" w:rsidRPr="001E6A01" w:rsidRDefault="00D70BF8" w:rsidP="00D70BF8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QUALITY ASSURANCE</w:t>
      </w:r>
    </w:p>
    <w:p w14:paraId="02029B05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901D0E7" w14:textId="77777777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15B80FB4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13F3871" w14:textId="77777777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01652EE8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1C52451" w14:textId="5E2149C5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not limited to </w:t>
      </w:r>
      <w:r w:rsidR="00756E2B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ADA, </w:t>
      </w:r>
      <w:r w:rsidRPr="001E6A01">
        <w:rPr>
          <w:rFonts w:ascii="Times New Roman" w:hAnsi="Times New Roman" w:cs="Times New Roman"/>
          <w:sz w:val="22"/>
          <w:szCs w:val="22"/>
        </w:rPr>
        <w:t xml:space="preserve">ICC A117.1 </w:t>
      </w:r>
      <w:r w:rsidR="00937014" w:rsidRPr="001E6A01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="00756E2B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ternational Building Code (IBC), and state building code </w:t>
      </w:r>
      <w:r w:rsidRPr="001E6A01">
        <w:rPr>
          <w:rFonts w:ascii="Times New Roman" w:hAnsi="Times New Roman" w:cs="Times New Roman"/>
          <w:sz w:val="22"/>
          <w:szCs w:val="22"/>
        </w:rPr>
        <w:t>requirements as applicable.</w:t>
      </w:r>
    </w:p>
    <w:p w14:paraId="5874939F" w14:textId="59E6274B" w:rsidR="00D70BF8" w:rsidRPr="001E6A01" w:rsidRDefault="00D70BF8" w:rsidP="00D70BF8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0B5025D7" w14:textId="0D89A7FD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Manufacturing Location:  </w:t>
      </w:r>
      <w:r w:rsidR="0053294B" w:rsidRPr="001E6A01">
        <w:rPr>
          <w:rFonts w:ascii="Times New Roman" w:hAnsi="Times New Roman" w:cs="Times New Roman"/>
          <w:sz w:val="22"/>
          <w:szCs w:val="22"/>
          <w:lang w:val="en-US"/>
        </w:rPr>
        <w:t>United Kingdom</w:t>
      </w:r>
    </w:p>
    <w:p w14:paraId="1CC85757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B5ADA" w14:textId="77777777" w:rsidR="00D70BF8" w:rsidRPr="001E6A01" w:rsidRDefault="00D70BF8" w:rsidP="00D70BF8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30694A84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25C8451" w14:textId="77777777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lastRenderedPageBreak/>
        <w:t>Deliver, store and handle materials and products in strict compliance with manufacturer's instructions and recommendations.  Protect from damage.</w:t>
      </w:r>
    </w:p>
    <w:p w14:paraId="424CF383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D26CB7F" w14:textId="77777777" w:rsidR="00D70BF8" w:rsidRPr="001E6A01" w:rsidRDefault="00D70BF8" w:rsidP="00D70BF8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745997FB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C287803" w14:textId="15E83428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Manufacturer’s Warranties:  Submit manufacturer’s standard 3 year warranty for ma</w:t>
      </w:r>
      <w:r w:rsidR="006026B2" w:rsidRPr="001E6A01">
        <w:rPr>
          <w:rFonts w:ascii="Times New Roman" w:hAnsi="Times New Roman" w:cs="Times New Roman"/>
          <w:sz w:val="22"/>
          <w:szCs w:val="22"/>
        </w:rPr>
        <w:t>terials and workmanship.</w:t>
      </w:r>
    </w:p>
    <w:p w14:paraId="2790E06F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BFED7E4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AAD304C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>PART 2: PRODUCTS</w:t>
      </w:r>
    </w:p>
    <w:p w14:paraId="6122D828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0CB5CD0" w14:textId="77777777" w:rsidR="00D70BF8" w:rsidRPr="001E6A01" w:rsidRDefault="00D70BF8" w:rsidP="00D70BF8">
      <w:pPr>
        <w:pStyle w:val="ListParagraph"/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contextualSpacing w:val="0"/>
        <w:rPr>
          <w:rFonts w:ascii="Times New Roman" w:eastAsia="Times New Roman" w:hAnsi="Times New Roman" w:cs="Times New Roman"/>
          <w:vanish/>
          <w:lang w:val="x-none" w:eastAsia="x-none" w:bidi="en-US"/>
        </w:rPr>
      </w:pPr>
    </w:p>
    <w:p w14:paraId="64B448B7" w14:textId="77777777" w:rsidR="00D70BF8" w:rsidRPr="001E6A01" w:rsidRDefault="00D70BF8" w:rsidP="00D70BF8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MANUFACTURER</w:t>
      </w:r>
    </w:p>
    <w:p w14:paraId="73567450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6B9071D" w14:textId="77777777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Basis of Design Products:</w:t>
      </w:r>
      <w:r w:rsidRPr="001E6A01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1E6A01">
        <w:rPr>
          <w:rFonts w:ascii="Times New Roman" w:hAnsi="Times New Roman" w:cs="Times New Roman"/>
          <w:sz w:val="22"/>
          <w:szCs w:val="22"/>
        </w:rPr>
        <w:t>Koala Kare Products, a Division of B</w:t>
      </w:r>
      <w:r w:rsidR="000911AD" w:rsidRPr="001E6A01">
        <w:rPr>
          <w:rFonts w:ascii="Times New Roman" w:hAnsi="Times New Roman" w:cs="Times New Roman"/>
          <w:sz w:val="22"/>
          <w:szCs w:val="22"/>
        </w:rPr>
        <w:t xml:space="preserve">obrick, www.koalabear.com. </w:t>
      </w:r>
    </w:p>
    <w:p w14:paraId="1352CCAA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A824329" w14:textId="77FC2FC7" w:rsidR="00D70BF8" w:rsidRPr="001E6A01" w:rsidRDefault="00D70BF8" w:rsidP="00D70BF8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</w:t>
      </w:r>
      <w:r w:rsidR="00BD76CB" w:rsidRPr="001E6A0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2577EF2" w14:textId="77777777" w:rsidR="00D70BF8" w:rsidRPr="001E6A01" w:rsidRDefault="00D70BF8" w:rsidP="00D70BF8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ADD7D8" w14:textId="77777777" w:rsidR="00D70BF8" w:rsidRPr="001E6A01" w:rsidRDefault="000911AD" w:rsidP="00D70BF8">
      <w:pPr>
        <w:pStyle w:val="Article"/>
        <w:tabs>
          <w:tab w:val="num" w:pos="576"/>
        </w:tabs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ADULT </w:t>
      </w:r>
      <w:r w:rsidR="00D70BF8" w:rsidRPr="001E6A01">
        <w:rPr>
          <w:rFonts w:ascii="Times New Roman" w:hAnsi="Times New Roman" w:cs="Times New Roman"/>
          <w:sz w:val="22"/>
          <w:szCs w:val="22"/>
        </w:rPr>
        <w:t xml:space="preserve">CHANGING STATIONS, </w:t>
      </w:r>
      <w:r w:rsidRPr="001E6A01">
        <w:rPr>
          <w:rFonts w:ascii="Times New Roman" w:hAnsi="Times New Roman" w:cs="Times New Roman"/>
          <w:sz w:val="22"/>
          <w:szCs w:val="22"/>
          <w:lang w:val="en-US"/>
        </w:rPr>
        <w:t>HEIGHT-ADJUSTABLE</w:t>
      </w:r>
    </w:p>
    <w:p w14:paraId="553E2959" w14:textId="77777777" w:rsidR="00F7313A" w:rsidRPr="001E6A01" w:rsidRDefault="00F7313A">
      <w:pPr>
        <w:rPr>
          <w:sz w:val="22"/>
          <w:szCs w:val="22"/>
        </w:rPr>
      </w:pPr>
    </w:p>
    <w:p w14:paraId="4CC517CB" w14:textId="77777777" w:rsidR="00381D25" w:rsidRPr="001E6A01" w:rsidRDefault="00381D25" w:rsidP="000911AD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Surface-Mounted</w:t>
      </w:r>
      <w:r w:rsidR="0095663D" w:rsidRPr="001E6A01">
        <w:rPr>
          <w:rFonts w:ascii="Times New Roman" w:hAnsi="Times New Roman" w:cs="Times New Roman"/>
          <w:sz w:val="22"/>
          <w:szCs w:val="22"/>
        </w:rPr>
        <w:t xml:space="preserve"> Adjustable Height Changing Station </w:t>
      </w:r>
      <w:r w:rsidRPr="001E6A01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402EA621" w14:textId="77777777" w:rsidR="00024D90" w:rsidRPr="001E6A01" w:rsidRDefault="00635B1F" w:rsidP="000911AD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B</w:t>
      </w:r>
      <w:r w:rsidR="00D768B4" w:rsidRPr="001E6A01">
        <w:rPr>
          <w:rFonts w:ascii="Times New Roman" w:hAnsi="Times New Roman" w:cs="Times New Roman"/>
          <w:sz w:val="22"/>
          <w:szCs w:val="22"/>
        </w:rPr>
        <w:t>asis of Design:  Model KB3</w:t>
      </w:r>
      <w:r w:rsidR="00F36A65" w:rsidRPr="001E6A01">
        <w:rPr>
          <w:rFonts w:ascii="Times New Roman" w:hAnsi="Times New Roman" w:cs="Times New Roman"/>
          <w:sz w:val="22"/>
          <w:szCs w:val="22"/>
        </w:rPr>
        <w:t>000-AH</w:t>
      </w:r>
      <w:r w:rsidR="004E0009" w:rsidRPr="001E6A01">
        <w:rPr>
          <w:rFonts w:ascii="Times New Roman" w:hAnsi="Times New Roman" w:cs="Times New Roman"/>
          <w:sz w:val="22"/>
          <w:szCs w:val="22"/>
        </w:rPr>
        <w:t>L</w:t>
      </w:r>
      <w:r w:rsidR="00381D25" w:rsidRPr="001E6A01">
        <w:rPr>
          <w:rFonts w:ascii="Times New Roman" w:hAnsi="Times New Roman" w:cs="Times New Roman"/>
          <w:sz w:val="22"/>
          <w:szCs w:val="22"/>
        </w:rPr>
        <w:t xml:space="preserve"> as manufactured by Koala Kare Products, a Division of Bobrick.</w:t>
      </w:r>
    </w:p>
    <w:p w14:paraId="13B6F86A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Powered-Height Adjustability: Changing surface shall electronically adjust from 12” (300mm) to 41” (1,041mm) from floor. </w:t>
      </w:r>
    </w:p>
    <w:p w14:paraId="6D64BFF7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Unit shall have two sets of built-in electronic controls for height adjustment. One located on face of wall cover and one on the front of changing surface. </w:t>
      </w:r>
    </w:p>
    <w:p w14:paraId="4D254F2E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Weight Capacity: Tested to support up to 500 lbs. (227 kg.) static load.</w:t>
      </w:r>
    </w:p>
    <w:p w14:paraId="2B5B79A5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Changing Surface shall be polyethylene and meet IK10 standard for resistance to high impact and sharp objects. </w:t>
      </w:r>
    </w:p>
    <w:p w14:paraId="6F5671ED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Back-Up Battery: Unit shall have a built-in backup battery system that allows for continuous operation in the event of a power interruption. </w:t>
      </w:r>
    </w:p>
    <w:p w14:paraId="625D79C5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Emergency Stop: Unit shall include a wall-mounted emergency stop to break power to actuator. </w:t>
      </w:r>
    </w:p>
    <w:p w14:paraId="37157154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Changing Surface shall be a minimum 75 ¼” (1,911mm) long, and 31 ½” (800mm) wide, and can be opened and closed with one-hand. </w:t>
      </w:r>
    </w:p>
    <w:p w14:paraId="4CA97988" w14:textId="51F27623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Unit shall have a safety </w:t>
      </w:r>
      <w:r w:rsidR="00620923" w:rsidRPr="001E6A01">
        <w:rPr>
          <w:rFonts w:ascii="Times New Roman" w:hAnsi="Times New Roman" w:cs="Times New Roman"/>
          <w:sz w:val="22"/>
          <w:szCs w:val="22"/>
          <w:lang w:val="en-US"/>
        </w:rPr>
        <w:t>rail</w:t>
      </w:r>
      <w:r w:rsidRPr="001E6A01">
        <w:rPr>
          <w:rFonts w:ascii="Times New Roman" w:hAnsi="Times New Roman" w:cs="Times New Roman"/>
          <w:sz w:val="22"/>
          <w:szCs w:val="22"/>
        </w:rPr>
        <w:t xml:space="preserve"> with a curved dip in the center for easier patient changing by caregiver. Safety </w:t>
      </w:r>
      <w:r w:rsidR="00620923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rail </w:t>
      </w:r>
      <w:r w:rsidRPr="001E6A01">
        <w:rPr>
          <w:rFonts w:ascii="Times New Roman" w:hAnsi="Times New Roman" w:cs="Times New Roman"/>
          <w:sz w:val="22"/>
          <w:szCs w:val="22"/>
        </w:rPr>
        <w:t xml:space="preserve">rotates and locks under changing bed when in closed position. </w:t>
      </w:r>
    </w:p>
    <w:p w14:paraId="1CA84454" w14:textId="3CC4E8A4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Unit shall withstand significant exposure to water without damage to electrical components. It shall include a grounded power cord and have </w:t>
      </w:r>
      <w:r w:rsidR="000B126D" w:rsidRPr="001E6A01">
        <w:rPr>
          <w:rFonts w:ascii="Times New Roman" w:hAnsi="Times New Roman" w:cs="Times New Roman"/>
          <w:sz w:val="22"/>
          <w:szCs w:val="22"/>
        </w:rPr>
        <w:t xml:space="preserve">a splash-proof control system. </w:t>
      </w:r>
      <w:r w:rsidR="000B126D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Electrical components and wiring shall not </w:t>
      </w:r>
      <w:proofErr w:type="gramStart"/>
      <w:r w:rsidR="000B126D" w:rsidRPr="001E6A01">
        <w:rPr>
          <w:rFonts w:ascii="Times New Roman" w:hAnsi="Times New Roman" w:cs="Times New Roman"/>
          <w:sz w:val="22"/>
          <w:szCs w:val="22"/>
          <w:lang w:val="en-US"/>
        </w:rPr>
        <w:t>come in contact with</w:t>
      </w:r>
      <w:proofErr w:type="gramEnd"/>
      <w:r w:rsidR="000B126D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 station users or caregivers. </w:t>
      </w:r>
    </w:p>
    <w:p w14:paraId="7E520FE5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Changing surface shall not have covered areas to help ensure cleanliness. </w:t>
      </w:r>
    </w:p>
    <w:p w14:paraId="2D38CC0A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Unit shall have ISO 60601-1 and -2 whole product certification.</w:t>
      </w:r>
    </w:p>
    <w:p w14:paraId="76F85B3E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Durability: Cycle tested through range of motion 28,000 times at 500lbs. Stress tested to 100,000 cycles with 500lbs. bounce load test. </w:t>
      </w:r>
    </w:p>
    <w:p w14:paraId="30D161E5" w14:textId="77777777" w:rsidR="00A25CCC" w:rsidRPr="001E6A01" w:rsidRDefault="00A25CCC" w:rsidP="00A25CCC">
      <w:pPr>
        <w:pStyle w:val="SubPara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lastRenderedPageBreak/>
        <w:t>Frame shall be constructed of 2” powder coated steel tubing.</w:t>
      </w:r>
    </w:p>
    <w:p w14:paraId="42C67E05" w14:textId="60542EA2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88DF976" w14:textId="2C84C186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>PART 3: EXECUTION</w:t>
      </w:r>
    </w:p>
    <w:p w14:paraId="7C0105D2" w14:textId="7907AF03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2F6B17B4" w14:textId="77777777" w:rsidR="004A7070" w:rsidRPr="001E6A01" w:rsidRDefault="004A7070" w:rsidP="004A7070">
      <w:pPr>
        <w:pStyle w:val="ListParagraph"/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contextualSpacing w:val="0"/>
        <w:rPr>
          <w:rFonts w:ascii="Times New Roman" w:eastAsia="Times New Roman" w:hAnsi="Times New Roman" w:cs="Times New Roman"/>
          <w:vanish/>
          <w:lang w:val="x-none" w:eastAsia="x-none" w:bidi="en-US"/>
        </w:rPr>
      </w:pPr>
    </w:p>
    <w:p w14:paraId="12BF9BE7" w14:textId="12A3C28B" w:rsidR="004A7070" w:rsidRPr="001E6A01" w:rsidRDefault="004A7070" w:rsidP="004A7070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INSTALLATION</w:t>
      </w:r>
    </w:p>
    <w:p w14:paraId="5BCCA27E" w14:textId="77777777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48290BE" w14:textId="77777777" w:rsidR="004A7070" w:rsidRPr="001E6A01" w:rsidRDefault="004A7070" w:rsidP="004A7070">
      <w:pPr>
        <w:pStyle w:val="Paragraph"/>
        <w:tabs>
          <w:tab w:val="num" w:pos="1152"/>
        </w:tabs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FF7A21D" w14:textId="2DBC97BD" w:rsidR="004A7070" w:rsidRPr="001E6A01" w:rsidRDefault="004A7070" w:rsidP="004A7070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Verify </w:t>
      </w:r>
      <w:r w:rsidR="008F21D8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1E6A01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4A7AE7B8" w14:textId="2801AD57" w:rsidR="008F21D8" w:rsidRPr="001E6A01" w:rsidRDefault="008F21D8" w:rsidP="004A7070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Verify </w:t>
      </w:r>
      <w:r w:rsidR="00421965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required electrical services </w:t>
      </w:r>
      <w:proofErr w:type="gramStart"/>
      <w:r w:rsidR="00421965" w:rsidRPr="001E6A01">
        <w:rPr>
          <w:rFonts w:ascii="Times New Roman" w:hAnsi="Times New Roman" w:cs="Times New Roman"/>
          <w:sz w:val="22"/>
          <w:szCs w:val="22"/>
          <w:lang w:val="en-US"/>
        </w:rPr>
        <w:t>have</w:t>
      </w:r>
      <w:r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 been installed</w:t>
      </w:r>
      <w:proofErr w:type="gramEnd"/>
      <w:r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 properly. </w:t>
      </w:r>
    </w:p>
    <w:p w14:paraId="2D8FA90B" w14:textId="16BF5C26" w:rsidR="000B126D" w:rsidRPr="001E6A01" w:rsidRDefault="004A7070" w:rsidP="000B126D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 xml:space="preserve">Verify </w:t>
      </w:r>
      <w:r w:rsidR="008F21D8" w:rsidRPr="001E6A01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1E6A01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33306314" w14:textId="2D1B83BF" w:rsidR="000B126D" w:rsidRPr="001E6A01" w:rsidRDefault="000B126D" w:rsidP="004A7070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  <w:lang w:val="en-US"/>
        </w:rPr>
        <w:t>Use fasteners and anchors suitable for wall substrate and project conditions.</w:t>
      </w:r>
    </w:p>
    <w:p w14:paraId="346BEFE4" w14:textId="0A066A80" w:rsidR="004A7070" w:rsidRPr="001E6A01" w:rsidRDefault="004A7070" w:rsidP="004A7070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Install units at locati</w:t>
      </w:r>
      <w:r w:rsidR="00421965" w:rsidRPr="001E6A01">
        <w:rPr>
          <w:rFonts w:ascii="Times New Roman" w:hAnsi="Times New Roman" w:cs="Times New Roman"/>
          <w:sz w:val="22"/>
          <w:szCs w:val="22"/>
        </w:rPr>
        <w:t>on and height indicated on the d</w:t>
      </w:r>
      <w:r w:rsidRPr="001E6A01">
        <w:rPr>
          <w:rFonts w:ascii="Times New Roman" w:hAnsi="Times New Roman" w:cs="Times New Roman"/>
          <w:sz w:val="22"/>
          <w:szCs w:val="22"/>
        </w:rPr>
        <w:t>rawings.</w:t>
      </w:r>
    </w:p>
    <w:p w14:paraId="2BDEC66F" w14:textId="0F5E8E04" w:rsidR="004A7070" w:rsidRPr="001E6A01" w:rsidRDefault="004A7070" w:rsidP="004A7070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Install units level, plumb</w:t>
      </w:r>
      <w:r w:rsidR="00421965" w:rsidRPr="001E6A01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1E6A01">
        <w:rPr>
          <w:rFonts w:ascii="Times New Roman" w:hAnsi="Times New Roman" w:cs="Times New Roman"/>
          <w:sz w:val="22"/>
          <w:szCs w:val="22"/>
        </w:rPr>
        <w:t xml:space="preserve"> and in proper relationship with adjacent construction.</w:t>
      </w:r>
    </w:p>
    <w:p w14:paraId="1C6F6A8A" w14:textId="77777777" w:rsidR="004A7070" w:rsidRPr="001E6A01" w:rsidRDefault="004A7070" w:rsidP="004A7070">
      <w:pPr>
        <w:pStyle w:val="SubPara"/>
        <w:numPr>
          <w:ilvl w:val="3"/>
          <w:numId w:val="10"/>
        </w:numPr>
        <w:tabs>
          <w:tab w:val="clear" w:pos="1656"/>
          <w:tab w:val="num" w:pos="1728"/>
        </w:tabs>
        <w:ind w:left="1728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7956FE48" w14:textId="77777777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965FB4E" w14:textId="77777777" w:rsidR="004A7070" w:rsidRPr="001E6A01" w:rsidRDefault="004A7070" w:rsidP="004A7070">
      <w:pPr>
        <w:pStyle w:val="Article"/>
        <w:tabs>
          <w:tab w:val="num" w:pos="576"/>
        </w:tabs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PROTECTION</w:t>
      </w:r>
    </w:p>
    <w:p w14:paraId="7866AF95" w14:textId="77777777" w:rsidR="004A7070" w:rsidRPr="001E6A01" w:rsidRDefault="004A7070" w:rsidP="004A7070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166AD593" w14:textId="77777777" w:rsidR="004A7070" w:rsidRPr="001E6A01" w:rsidRDefault="004A7070" w:rsidP="004A7070">
      <w:pPr>
        <w:pStyle w:val="Paragraph"/>
        <w:tabs>
          <w:tab w:val="num" w:pos="1152"/>
        </w:tabs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1B90385A" w14:textId="77777777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6CEA745" w14:textId="7DBD3DBC" w:rsidR="004A7070" w:rsidRPr="001E6A01" w:rsidRDefault="004A7070" w:rsidP="004A7070">
      <w:pPr>
        <w:pStyle w:val="Paragraph"/>
        <w:tabs>
          <w:tab w:val="num" w:pos="1152"/>
        </w:tabs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>Touch-up, repair or r</w:t>
      </w:r>
      <w:r w:rsidR="00123CD1" w:rsidRPr="001E6A01">
        <w:rPr>
          <w:rFonts w:ascii="Times New Roman" w:hAnsi="Times New Roman" w:cs="Times New Roman"/>
          <w:sz w:val="22"/>
          <w:szCs w:val="22"/>
        </w:rPr>
        <w:t>eplace damaged products before substantial c</w:t>
      </w:r>
      <w:r w:rsidRPr="001E6A01">
        <w:rPr>
          <w:rFonts w:ascii="Times New Roman" w:hAnsi="Times New Roman" w:cs="Times New Roman"/>
          <w:sz w:val="22"/>
          <w:szCs w:val="22"/>
        </w:rPr>
        <w:t>ompletion.</w:t>
      </w:r>
    </w:p>
    <w:p w14:paraId="40F3BBFC" w14:textId="77777777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ab/>
      </w:r>
    </w:p>
    <w:p w14:paraId="617F9C0B" w14:textId="77777777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1E6A01">
        <w:rPr>
          <w:rFonts w:ascii="Times New Roman" w:hAnsi="Times New Roman" w:cs="Times New Roman"/>
          <w:sz w:val="22"/>
          <w:szCs w:val="22"/>
        </w:rPr>
        <w:tab/>
        <w:t>END OF SECTION</w:t>
      </w:r>
    </w:p>
    <w:p w14:paraId="36D1FA61" w14:textId="77777777" w:rsidR="004A7070" w:rsidRPr="001E6A01" w:rsidRDefault="004A7070" w:rsidP="004A7070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0986B3F" w14:textId="0284D7D1" w:rsidR="00D26AA4" w:rsidRPr="001E6A01" w:rsidRDefault="00D26AA4" w:rsidP="004A7070">
      <w:pPr>
        <w:ind w:left="0"/>
        <w:rPr>
          <w:rFonts w:eastAsia="Times New Roman"/>
          <w:sz w:val="22"/>
          <w:szCs w:val="22"/>
          <w:lang w:eastAsia="x-none" w:bidi="en-US"/>
        </w:rPr>
      </w:pPr>
    </w:p>
    <w:p w14:paraId="32572CA6" w14:textId="77777777" w:rsidR="00CB0D69" w:rsidRPr="001E6A01" w:rsidRDefault="00CB0D69" w:rsidP="00D26AA4">
      <w:pPr>
        <w:jc w:val="right"/>
        <w:rPr>
          <w:rFonts w:eastAsia="Times New Roman"/>
          <w:sz w:val="22"/>
          <w:szCs w:val="22"/>
          <w:lang w:eastAsia="x-none" w:bidi="en-US"/>
        </w:rPr>
      </w:pPr>
    </w:p>
    <w:sectPr w:rsidR="00CB0D69" w:rsidRPr="001E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FDB"/>
    <w:multiLevelType w:val="multilevel"/>
    <w:tmpl w:val="F33E3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864E08"/>
    <w:multiLevelType w:val="multilevel"/>
    <w:tmpl w:val="157CB2E8"/>
    <w:lvl w:ilvl="0">
      <w:start w:val="1"/>
      <w:numFmt w:val="decimal"/>
      <w:pStyle w:val="Part"/>
      <w:suff w:val="nothing"/>
      <w:lvlText w:val="%1."/>
      <w:lvlJc w:val="left"/>
      <w:pPr>
        <w:ind w:left="864" w:hanging="864"/>
      </w:pPr>
      <w:rPr>
        <w:rFonts w:ascii="Arial" w:eastAsia="Times New Roman" w:hAnsi="Arial" w:cs="Arial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656"/>
        </w:tabs>
        <w:ind w:left="1656" w:hanging="576"/>
      </w:pPr>
      <w:rPr>
        <w:rFonts w:ascii="Arial" w:hAnsi="Arial" w:cs="Times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51950940"/>
    <w:multiLevelType w:val="hybridMultilevel"/>
    <w:tmpl w:val="0CC0A68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761C4F60"/>
    <w:multiLevelType w:val="hybridMultilevel"/>
    <w:tmpl w:val="87FC3878"/>
    <w:lvl w:ilvl="0" w:tplc="6DDE4E04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4699"/>
    <w:multiLevelType w:val="hybridMultilevel"/>
    <w:tmpl w:val="02BC279A"/>
    <w:lvl w:ilvl="0" w:tplc="73B8DAEA">
      <w:start w:val="5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A86A774C">
      <w:start w:val="1"/>
      <w:numFmt w:val="decimal"/>
      <w:lvlText w:val="%2."/>
      <w:lvlJc w:val="left"/>
      <w:pPr>
        <w:ind w:left="1656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6809D6E">
      <w:start w:val="1"/>
      <w:numFmt w:val="decimal"/>
      <w:lvlText w:val="%4."/>
      <w:lvlJc w:val="left"/>
      <w:pPr>
        <w:ind w:left="351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7FB22929"/>
    <w:multiLevelType w:val="hybridMultilevel"/>
    <w:tmpl w:val="29864F2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F989FA0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A"/>
    <w:rsid w:val="00024D90"/>
    <w:rsid w:val="0005391D"/>
    <w:rsid w:val="0007033C"/>
    <w:rsid w:val="00084E47"/>
    <w:rsid w:val="000911AD"/>
    <w:rsid w:val="00097C2E"/>
    <w:rsid w:val="000B0BDD"/>
    <w:rsid w:val="000B126D"/>
    <w:rsid w:val="0011311F"/>
    <w:rsid w:val="00113F9A"/>
    <w:rsid w:val="00123CD1"/>
    <w:rsid w:val="00126450"/>
    <w:rsid w:val="00196FAE"/>
    <w:rsid w:val="001B123C"/>
    <w:rsid w:val="001E6A01"/>
    <w:rsid w:val="00283A27"/>
    <w:rsid w:val="00287068"/>
    <w:rsid w:val="002B60DE"/>
    <w:rsid w:val="002C407D"/>
    <w:rsid w:val="002D50FE"/>
    <w:rsid w:val="002F7B9B"/>
    <w:rsid w:val="003028E6"/>
    <w:rsid w:val="003474F5"/>
    <w:rsid w:val="0035000E"/>
    <w:rsid w:val="00381D25"/>
    <w:rsid w:val="003A2267"/>
    <w:rsid w:val="00421965"/>
    <w:rsid w:val="004257B5"/>
    <w:rsid w:val="0049623C"/>
    <w:rsid w:val="0049709E"/>
    <w:rsid w:val="004A4F2D"/>
    <w:rsid w:val="004A7070"/>
    <w:rsid w:val="004E0009"/>
    <w:rsid w:val="0053294B"/>
    <w:rsid w:val="005329F2"/>
    <w:rsid w:val="00556838"/>
    <w:rsid w:val="005934CF"/>
    <w:rsid w:val="006026B2"/>
    <w:rsid w:val="00620923"/>
    <w:rsid w:val="00627FC0"/>
    <w:rsid w:val="00635B1F"/>
    <w:rsid w:val="0063710E"/>
    <w:rsid w:val="00674923"/>
    <w:rsid w:val="00677459"/>
    <w:rsid w:val="0067771D"/>
    <w:rsid w:val="0068390F"/>
    <w:rsid w:val="006B5239"/>
    <w:rsid w:val="006D6AC9"/>
    <w:rsid w:val="006F5D86"/>
    <w:rsid w:val="00756E2B"/>
    <w:rsid w:val="00777BED"/>
    <w:rsid w:val="007825EA"/>
    <w:rsid w:val="008737A7"/>
    <w:rsid w:val="008D5386"/>
    <w:rsid w:val="008F21D8"/>
    <w:rsid w:val="00904FCF"/>
    <w:rsid w:val="0090689E"/>
    <w:rsid w:val="0092709E"/>
    <w:rsid w:val="00935794"/>
    <w:rsid w:val="00937014"/>
    <w:rsid w:val="0095663D"/>
    <w:rsid w:val="00976D29"/>
    <w:rsid w:val="009A52A7"/>
    <w:rsid w:val="00A206A4"/>
    <w:rsid w:val="00A25CCC"/>
    <w:rsid w:val="00A37505"/>
    <w:rsid w:val="00A46DF4"/>
    <w:rsid w:val="00A56845"/>
    <w:rsid w:val="00A7345C"/>
    <w:rsid w:val="00A85B90"/>
    <w:rsid w:val="00AF5593"/>
    <w:rsid w:val="00B572E2"/>
    <w:rsid w:val="00BD76CB"/>
    <w:rsid w:val="00BE66D3"/>
    <w:rsid w:val="00BF2F32"/>
    <w:rsid w:val="00C85DF5"/>
    <w:rsid w:val="00C9445E"/>
    <w:rsid w:val="00CB0D69"/>
    <w:rsid w:val="00CB63B8"/>
    <w:rsid w:val="00CC6F46"/>
    <w:rsid w:val="00CE16FD"/>
    <w:rsid w:val="00CE294C"/>
    <w:rsid w:val="00D22A59"/>
    <w:rsid w:val="00D26AA4"/>
    <w:rsid w:val="00D417B7"/>
    <w:rsid w:val="00D70BF8"/>
    <w:rsid w:val="00D768B4"/>
    <w:rsid w:val="00DC08D2"/>
    <w:rsid w:val="00DD3F91"/>
    <w:rsid w:val="00E70C8E"/>
    <w:rsid w:val="00EA5070"/>
    <w:rsid w:val="00EE3C95"/>
    <w:rsid w:val="00EE6D2E"/>
    <w:rsid w:val="00F36A65"/>
    <w:rsid w:val="00F4411C"/>
    <w:rsid w:val="00F7313A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0EE6"/>
  <w15:chartTrackingRefBased/>
  <w15:docId w15:val="{1DA91BC1-1E46-42C7-87A9-7E0FDA4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nkChar">
    <w:name w:val="Blank Char"/>
    <w:link w:val="Blank"/>
    <w:locked/>
    <w:rsid w:val="00381D25"/>
    <w:rPr>
      <w:rFonts w:ascii="Times" w:eastAsia="Times New Roman" w:hAnsi="Times" w:cs="Arial"/>
      <w:lang w:val="x-none" w:eastAsia="x-none" w:bidi="en-US"/>
    </w:rPr>
  </w:style>
  <w:style w:type="paragraph" w:customStyle="1" w:styleId="Blank">
    <w:name w:val="Blank"/>
    <w:basedOn w:val="Normal"/>
    <w:link w:val="BlankChar"/>
    <w:rsid w:val="00381D25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ind w:left="0"/>
    </w:pPr>
    <w:rPr>
      <w:rFonts w:ascii="Times" w:eastAsia="Times New Roman" w:hAnsi="Times" w:cs="Arial"/>
      <w:lang w:val="x-none" w:eastAsia="x-none" w:bidi="en-US"/>
    </w:rPr>
  </w:style>
  <w:style w:type="paragraph" w:customStyle="1" w:styleId="Part">
    <w:name w:val="Part"/>
    <w:basedOn w:val="Blank"/>
    <w:next w:val="Blank"/>
    <w:rsid w:val="00381D25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381D25"/>
    <w:pPr>
      <w:numPr>
        <w:ilvl w:val="1"/>
      </w:numPr>
      <w:tabs>
        <w:tab w:val="clear" w:pos="576"/>
        <w:tab w:val="left" w:pos="234"/>
      </w:tabs>
    </w:pPr>
  </w:style>
  <w:style w:type="character" w:customStyle="1" w:styleId="ParagraphChar">
    <w:name w:val="Paragraph Char"/>
    <w:link w:val="Paragraph"/>
    <w:locked/>
    <w:rsid w:val="00381D25"/>
    <w:rPr>
      <w:rFonts w:ascii="Times" w:eastAsia="Times New Roman" w:hAnsi="Times" w:cs="Arial"/>
      <w:lang w:val="x-none" w:eastAsia="x-none" w:bidi="en-US"/>
    </w:rPr>
  </w:style>
  <w:style w:type="paragraph" w:customStyle="1" w:styleId="Paragraph">
    <w:name w:val="Paragraph"/>
    <w:basedOn w:val="Article"/>
    <w:next w:val="Blank"/>
    <w:link w:val="ParagraphChar"/>
    <w:rsid w:val="00381D25"/>
    <w:pPr>
      <w:numPr>
        <w:ilvl w:val="2"/>
      </w:numPr>
      <w:tabs>
        <w:tab w:val="clear" w:pos="1152"/>
        <w:tab w:val="left" w:pos="576"/>
      </w:tabs>
    </w:pPr>
  </w:style>
  <w:style w:type="character" w:customStyle="1" w:styleId="SubParaChar">
    <w:name w:val="SubPara Char"/>
    <w:basedOn w:val="ParagraphChar"/>
    <w:link w:val="SubPara"/>
    <w:locked/>
    <w:rsid w:val="00381D25"/>
    <w:rPr>
      <w:rFonts w:ascii="Times" w:eastAsia="Times New Roman" w:hAnsi="Times" w:cs="Arial"/>
      <w:lang w:val="x-none" w:eastAsia="x-none" w:bidi="en-US"/>
    </w:rPr>
  </w:style>
  <w:style w:type="paragraph" w:customStyle="1" w:styleId="SubPara">
    <w:name w:val="SubPara"/>
    <w:basedOn w:val="Paragraph"/>
    <w:next w:val="Blank"/>
    <w:link w:val="SubParaChar"/>
    <w:rsid w:val="00381D25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381D25"/>
    <w:pPr>
      <w:numPr>
        <w:ilvl w:val="4"/>
      </w:numPr>
      <w:tabs>
        <w:tab w:val="clear" w:pos="2304"/>
      </w:tabs>
    </w:pPr>
  </w:style>
  <w:style w:type="paragraph" w:customStyle="1" w:styleId="SubSub2">
    <w:name w:val="SubSub2"/>
    <w:basedOn w:val="SubSub1"/>
    <w:rsid w:val="00381D25"/>
    <w:pPr>
      <w:numPr>
        <w:ilvl w:val="5"/>
      </w:numPr>
      <w:tabs>
        <w:tab w:val="clear" w:pos="2880"/>
      </w:tabs>
    </w:pPr>
  </w:style>
  <w:style w:type="paragraph" w:customStyle="1" w:styleId="SubSub3">
    <w:name w:val="SubSub3"/>
    <w:basedOn w:val="SubSub2"/>
    <w:rsid w:val="00381D25"/>
    <w:pPr>
      <w:numPr>
        <w:ilvl w:val="6"/>
      </w:numPr>
      <w:tabs>
        <w:tab w:val="clear" w:pos="3456"/>
      </w:tabs>
    </w:pPr>
  </w:style>
  <w:style w:type="paragraph" w:customStyle="1" w:styleId="SubSub4">
    <w:name w:val="SubSub4"/>
    <w:basedOn w:val="SubSub3"/>
    <w:rsid w:val="00381D25"/>
    <w:pPr>
      <w:numPr>
        <w:ilvl w:val="7"/>
      </w:numPr>
      <w:tabs>
        <w:tab w:val="clear" w:pos="4032"/>
      </w:tabs>
    </w:pPr>
  </w:style>
  <w:style w:type="paragraph" w:customStyle="1" w:styleId="SubSub5">
    <w:name w:val="SubSub5"/>
    <w:basedOn w:val="SubSub4"/>
    <w:rsid w:val="00381D25"/>
    <w:pPr>
      <w:numPr>
        <w:ilvl w:val="8"/>
      </w:numPr>
      <w:tabs>
        <w:tab w:val="clear" w:pos="460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2E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C407D"/>
    <w:pPr>
      <w:autoSpaceDE w:val="0"/>
      <w:autoSpaceDN w:val="0"/>
      <w:adjustRightInd w:val="0"/>
      <w:ind w:left="0"/>
    </w:pPr>
    <w:rPr>
      <w:rFonts w:ascii="Calibri" w:hAnsi="Calibri" w:cs="Calibri"/>
      <w:color w:val="000000"/>
    </w:rPr>
  </w:style>
  <w:style w:type="paragraph" w:customStyle="1" w:styleId="TitleOfSection">
    <w:name w:val="TitleOfSection"/>
    <w:basedOn w:val="Normal"/>
    <w:next w:val="Blank"/>
    <w:rsid w:val="00D70BF8"/>
    <w:pPr>
      <w:tabs>
        <w:tab w:val="center" w:pos="4320"/>
      </w:tabs>
      <w:suppressAutoHyphens/>
      <w:autoSpaceDE w:val="0"/>
      <w:autoSpaceDN w:val="0"/>
      <w:adjustRightInd w:val="0"/>
      <w:ind w:left="0"/>
      <w:jc w:val="center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EndOfSection">
    <w:name w:val="EndOfSection"/>
    <w:basedOn w:val="TitleOfSection"/>
    <w:next w:val="Normal"/>
    <w:rsid w:val="004A707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0" ma:contentTypeDescription="Create a new document." ma:contentTypeScope="" ma:versionID="6ce5cd4cedd63b7d4dad6efd1ad6da06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ca9fef07477b4fecaf63dc6534c410ed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2919F-39A5-480D-9333-546B649E1F81}">
  <ds:schemaRefs>
    <ds:schemaRef ds:uri="63f1b328-9cf0-4ea8-b2d5-96ee839d29e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96e74d1-7e1a-496c-8553-721bacf7d88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B84B2E-2D52-4B52-841F-0F8178162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1501B-B55A-4EBA-825C-283A2260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Gettelman</dc:creator>
  <cp:keywords/>
  <dc:description/>
  <cp:lastModifiedBy>Robert Paul</cp:lastModifiedBy>
  <cp:revision>6</cp:revision>
  <cp:lastPrinted>2020-09-17T22:14:00Z</cp:lastPrinted>
  <dcterms:created xsi:type="dcterms:W3CDTF">2023-07-13T21:40:00Z</dcterms:created>
  <dcterms:modified xsi:type="dcterms:W3CDTF">2023-07-14T15:00:00Z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